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B4" w:rsidRPr="004C65B4" w:rsidRDefault="004C65B4" w:rsidP="004C65B4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</w:pPr>
      <w:r w:rsidRPr="004C65B4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  <w:t>Program rokovania Snemu APÚMS v SR a odbornej konferencie:</w:t>
      </w:r>
    </w:p>
    <w:p w:rsidR="004C65B4" w:rsidRPr="004C65B4" w:rsidRDefault="004C65B4" w:rsidP="004C65B4">
      <w:pPr>
        <w:spacing w:before="168" w:after="240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t>Program rokovania Snemu APÚMS v SR a odbornej konferencie: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deň – 16. marca 2006 (štvrtok)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9,00 – 10,00 hod. - Prezentácia účastníkov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10,00 – 10,20 hod. - Otvorenie rokovania, schválenie rokovacieho poriadku, voľba pracovného predsedníctva, voľba pracovných komisií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Jozef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Harvančík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viceprezident APÚMS v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10,20 – 10,50 hod. - Správa o činnosti asociácie od výročného snemu v roku 2005 a o úlohách na ďalšie obdobie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Andrej Bubeník – prezident APÚMS v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10,50 – 11,10 hod. - Správa kontrolnej komisie o činnosti a výsledkoch hospodárenia APÚMS v SR za rok 2005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Eva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Mališová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predsedníčka kontrolnej komisie APÚMS v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11,10 – 11,20 hod. Správa predsedu volebnej komisie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11,20 – 11,40 hod. - Skúsenosti z fungovania regionálnych sekcií APÚMS v SR od ich vzniku v roku 2005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Mačej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Miroslav Vereš, Anton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Bobrík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Ján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Kavčík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predsedovia sekcií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11,40 – 12,00 hod. Voľby nových členov rady APUMS a revíznej komisie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12,00 – 12,10 hod. - Príhovor hostí Snemu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12,10 – 12,40 hod. - Návrh „Projekt ďalšieho vzdelávania prednostov úradov miestnej samosprávy a ďalších pracovníkov mestských a obecných úradov“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Ľuba Vávrová – riaditeľka Centra rozvoja samospráv v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Vereš – prednosta MsÚ Martin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12,40 – 14,00 hod. - Prestávka – obed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14,00 – 14,15 hod. - Predstavenie návrhu webovej stránky APUMS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14,15 – 15,15 hod. - Diskusia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15,15 – 15,25 hod. - Prerokovanie a schválenie rozpočtu APÚMS v SR na rok 2006 – Jozef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Harvančík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15,25 – 15,30 hod - Oznámenie výsledkov volieb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15,30 – 15,35 hod - Schválenie čestných členov APUMS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15,35 – 15,50 hod. - Prerokovanie a schválenie uznesenia Snemu APÚMS v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15,50 – 16,10 hod. - Prestávka – občerstvenie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16,10 – 17,00 hod. - Náčrt zákona č.25/2006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Z.z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o verejnom obstarávaní spojené s prezentáciou elektronickej aukcie vo verejnom obstarávaní -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Antón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Bobrík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Skalica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Jozef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Zrník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regionálny manažér pre Slovensko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Well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s.r.o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17,00 – 17,45 hod. - Možnosti spolupráce miestnej samosprávy a banky DEXIA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Slovenska na financovaní projektov rozvoja miest a obcí v SR a prezentácia produktov spoločnosti MUNICIPÁLIA,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v oblasti pomoci na príprave projektov na získanie finančných prostriedkov z EUROFONDOV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Ľubomír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Labanič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Dexia banka Slovensko,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Ján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Kirnág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riaditeľ spoločnosti MUNICIPÁLIA,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17,45 – 17,50 hod. - Ukončenie 1. dňa rokovania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19,30 – 22,00 hod. - Večera formou recepcie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deň – 17. marca 2006 (piatok)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7,30 – 8,30 hod. - Raňajky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8,30 – 8,45 hod. - Prezentácia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8,45 – 9,05 hod. - Skúsenosti z oblasti prípravy a realizácie projektov zo štrukturálnych fondov EÚ, cezhraničnej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lastRenderedPageBreak/>
        <w:t xml:space="preserve">spolupráce a medzinárodnej spolupráce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Mačej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Bardejov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Jozef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Vilim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Vysoké Tatry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Branislav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Zacharides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Vrútky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9,05 – 9,20 hod. -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Diskúsia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9,20 – 9,50 hod. - Skúsenosti a prínosy z vykonaných auditov riadenia mestských a obecných úradov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Zuzana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Ludvigová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Trenčín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9,50 – 10,10 hod. - Prestávka, občerstvenie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10,10 – 10,50 hod. - Uplatňovanie ústavného zákona č. 39/93 v znení neskorších predpisov z 18. júna 2004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Ján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Mančík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- zástupca NKÚ SR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10,50 – 11,10 hod. -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Diskúsia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11,10 – 11,40 hod. - Zákon o rozpočtových pravidlách – Terézia Urbanová –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riaditeľka RVC Senica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11,40 – 11,45 hod. - Zhodnotenie priebehu Snemu APÚMS a konferencie – Záver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</w:p>
    <w:p w:rsidR="004C65B4" w:rsidRPr="004C65B4" w:rsidRDefault="004C65B4" w:rsidP="004C65B4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 </w:t>
      </w:r>
    </w:p>
    <w:p w:rsidR="004C65B4" w:rsidRPr="004C65B4" w:rsidRDefault="004C65B4" w:rsidP="004C65B4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t xml:space="preserve">Rokovací poriadok </w:t>
      </w: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br/>
        <w:t xml:space="preserve">pre rokovanie Snemu Asociácie prednostov úradov miestnej samosprávy v SR konaného dňa 16. – 17. 3. 2006 na Podbanskom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________________________________________________________________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I.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Otvorenie Snemu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Rokovanie Snemu otvára prezident Asociácie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II.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Pracovné predsedníctvo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Pracovné predsedníctvo Snemu tvoria členovia rady Asociácie.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Návrh na voľbu pracovného predsedníctva Snemu predkladá prezident Asociácie a po uplatnení pozmeňujúcich návrhov členov Asociácie dáva o ňom hlasovať. Jednotliví členovia predsedníctva Snemu môžu byť zároveň členmi komisií Snemu.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Pracovné predsedníctvo Snemu: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a) riadi rokovanie Snemu a diskusiu,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b) riadi hlasovanie a usmerňuje činnosť komisií Snemu,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c) prijíma návrhy a pripomienky účastníkov a zaujíma k nim stanovisko.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 Deľba úloh medzi členmi predsedníctva Snemu sa uskutočňuje na základe ich vzájomnej dohody.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III.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Komisie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1) Na návrh predsedníctva Snemu a po uplatnení pozmeňujúcich návrhov volia členovia Asociácie komisie.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2) Snem volí komisie: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a) mandátovú komisiu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b) návrhovú komisiu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c) volebnú komisiu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3) Mandátová komisia overuje počet prítomných s hlasovacím právom a podáva Snemu správu o schopnosti prijať platné uznesenie.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Komisia má 3 členov.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4) Návrhová komisia pripravuje a predkladá návrh uznesenia Snemu a programových dokumentov, pričom vychádza z návrhov prezidenta, predsedníctva Snemu a členov Asociácie.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Komisia má 3 členov.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5) Volebná komisia pripravuje návrh na doplňujúce voľby za člena Rady APÚMS v SR a za člena kontrolnej komisie APÚMS v SR.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Komisia má 3 členov.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IV.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Rokovanie Snemu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lastRenderedPageBreak/>
        <w:t xml:space="preserve">1. Snem rokuje podľa programu schváleného členmi Asociácie. Návrh programu rokovania Snemu odporúčaný radou Asociácie predkladá prezident na schválenie na začiatku rokovania Snemu.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V diskusii má právo vystúpiť člen Asociácie a hosť Snemu spravidla písomnou prihláškou predloženou predsedníctvu alebo zodvihnutím ruky.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 Návrh a pripomienky, ktoré nebudú zahrnuté do schválených snemových dokumentov prerokuje Rada Asociácie na najbližšom zasadnutí po Sneme.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Hlasovanie a schvaľovanie uznesenia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1) Právo hlasovať majú všetci členovia Asociácie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2) Hlasovanie Snemu je platné, ak s ním súhlasí nadpolovičná väčšina prítomných členov Asociácie.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3) Schvaľovanie programu Snemu, uznesenia Snemu, programových dokumentov, zloženia predsedníctva Snemu, komisií, návrhov a ich zmien sa koná spoločným verejným hlasovaním prítomných členov Asociácie formou zdvihnutia ruky.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4) O návrhu dá predsedajúci hlasovať v poradí: za schválenie návrhu, proti schváleniu návrhu a zdržal sa hlasovania.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Pri hlasovaní rozhoduje predsedujúci podľa dosiahnutej optickej väčšiny. Ak pochybuje pracovné predsedníctvo Snemu alebo členovia Asociácie o dosiahnutí optickej väčšiny hlasov za alebo proti schváleniu návrhu rozhodne o vykonaní opakovaného hlasovania so sčítaním hlasov – za, proti, zdržal sa.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Čl. VI.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Ukončenie Snemu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Snem ukončí predsedajúci po schválení uznesení. </w:t>
      </w:r>
    </w:p>
    <w:p w:rsidR="004C65B4" w:rsidRPr="004C65B4" w:rsidRDefault="004C65B4" w:rsidP="004C65B4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 </w:t>
      </w:r>
    </w:p>
    <w:p w:rsidR="004C65B4" w:rsidRPr="004C65B4" w:rsidRDefault="004C65B4" w:rsidP="004C65B4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t xml:space="preserve">Volebný poriadok </w:t>
      </w: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br/>
        <w:t xml:space="preserve">pre doplňovacie voľby Asociácie prednostov úradov miestnej samosprávy v SR, </w:t>
      </w: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br/>
        <w:t xml:space="preserve">člena Rady asociácie a člena kontrolnej komisie uskutočnené na sneme </w:t>
      </w:r>
      <w:r w:rsidRPr="004C65B4">
        <w:rPr>
          <w:rFonts w:ascii="Arial" w:eastAsia="Times New Roman" w:hAnsi="Arial" w:cs="Arial"/>
          <w:b/>
          <w:bCs/>
          <w:color w:val="030303"/>
          <w:sz w:val="18"/>
          <w:szCs w:val="18"/>
          <w:lang w:val="sk-SK" w:eastAsia="cs-CZ"/>
        </w:rPr>
        <w:br/>
        <w:t xml:space="preserve">dňa 16. – 17. marca 2006 </w:t>
      </w:r>
    </w:p>
    <w:p w:rsidR="004C65B4" w:rsidRPr="004C65B4" w:rsidRDefault="004C65B4" w:rsidP="004C65B4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Podľa platných Stanov Asociácie prednostov úradov miestnej samosprávy v SR voľba členov rady a členov kontrolnej komisie patrí do výlučnej pôsobnosti snemu (§5).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TVORBA NÁVRHOV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1.1. Návrhy na kandidátov sa písomne podávajú a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doporučujú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členmi asociácie a radou asociácie spomedzi tých členov asociácie, ktorí sú navrhovateľmi uzrozumení s návrhom a súhlasia s ním.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1.2. Návrhy predkladá rada asociácie svojim uznesením a tiež členovia asociácie najneskôr počas rokovania pred konaním volieb.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1.3. Podľa počtu podaných návrhov sa vytvorí okruh kandidátov.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1.4. Okruh kandidátov sa uvedie na hlasovacích lístkoch podľa abecedného poradia priezviska kandidátov. Osobitný hlasovací lístok bude na člena rady asociácie a člena kontrolnej komisie. V prípade doplnenia hlasovacieho lístka kandidátmi na návrh členov asociácie počas rokovania snemu, abecedné poradie už predtým navrhnutých kandidátov sa nemení, a noví kandidáti sa dopisujú v poradí podaných návrhov.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1.5. Ten istý kandidát nemôže byť zároveň navrhnutý za člena rady asociácie a zároveň za člena kontrolnej komisie.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02)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SPôSOB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HLASOVANIA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2.1. Voľby budú prebiehať tajným hlasovaním.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2.2. Každý člen asociácie </w:t>
      </w:r>
      <w:proofErr w:type="spellStart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obdrží</w:t>
      </w:r>
      <w:proofErr w:type="spellEnd"/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2 hlasovacie lístky. Na hlasovacom lístku pre voľbu člena rady asociácie udelí hlas najviac jednému kandidátovi a pre voľbu za člena kontrolnej komisie udelí hlas najviac jednému kandidátovi. Hlas udeľuje zakrúžkovaním poradového čísla pred menom kandidáta. Na inak upravené, preškrtnuté a dopísané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lastRenderedPageBreak/>
        <w:t xml:space="preserve">hlasovacie lístky sa prihliada ako neplatné.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 VYHODNOTENIE VÝSLEDKOV VOLIEB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3.1. Po uplynutí termínu na odovzdanie hlasovacích lístkov, volebná komisia zistí počet odovzdaných, počet platných a neplatných hlasovacích lístkov a počet získaných hlasov jednotlivých kandidátov.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3.2. Za člena rady asociácie bude zvolený 1 kandidát, ktorí získal najväčší počet platných hlasov a za člena kontrolnej komisie bude zvolený 1 kandidát, ktorý získal najväčší počet hlasov na hlasovacích lístkoch pre voľbu za člena kontrolnej komisie. </w:t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4C65B4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4. Prípadné ďalšie podrobnosti postupu volieb určí snem podľa požiadaviek konkrétnej situácie osobitným uznesením. </w:t>
      </w:r>
    </w:p>
    <w:p w:rsidR="006C3809" w:rsidRDefault="006C3809">
      <w:bookmarkStart w:id="0" w:name="_GoBack"/>
      <w:bookmarkEnd w:id="0"/>
    </w:p>
    <w:sectPr w:rsidR="006C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B4"/>
    <w:rsid w:val="004C65B4"/>
    <w:rsid w:val="006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4250-EBE0-4B46-ABC5-647E224F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444">
                  <w:marLeft w:val="3165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2014-09-18T12:08:00Z</dcterms:created>
  <dcterms:modified xsi:type="dcterms:W3CDTF">2014-09-18T12:08:00Z</dcterms:modified>
</cp:coreProperties>
</file>